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4929"/>
      </w:tblGrid>
      <w:tr w:rsidR="009845CF" w:rsidRPr="009845CF" w:rsidTr="00A5414F">
        <w:trPr>
          <w:trHeight w:val="649"/>
        </w:trPr>
        <w:tc>
          <w:tcPr>
            <w:tcW w:w="4929" w:type="dxa"/>
          </w:tcPr>
          <w:p w:rsidR="009845CF" w:rsidRPr="009845CF" w:rsidRDefault="009845CF" w:rsidP="0029482E">
            <w:pPr>
              <w:jc w:val="center"/>
              <w:rPr>
                <w:rFonts w:asciiTheme="majorHAnsi" w:hAnsiTheme="majorHAnsi" w:cstheme="majorHAnsi"/>
                <w:lang w:val="en-US"/>
              </w:rPr>
            </w:pPr>
            <w:r w:rsidRPr="009845CF">
              <w:rPr>
                <w:rFonts w:asciiTheme="majorHAnsi" w:hAnsiTheme="majorHAnsi" w:cstheme="majorHAnsi"/>
                <w:lang w:val="en-US"/>
              </w:rPr>
              <w:t>BỘ GIÁO DỤC VÀ ĐÀO TẠO</w:t>
            </w:r>
          </w:p>
          <w:p w:rsidR="009845CF" w:rsidRPr="009845CF" w:rsidRDefault="009845CF" w:rsidP="0029482E">
            <w:pPr>
              <w:jc w:val="center"/>
              <w:rPr>
                <w:rFonts w:asciiTheme="majorHAnsi" w:hAnsiTheme="majorHAnsi" w:cstheme="majorHAnsi"/>
                <w:lang w:val="en-US"/>
              </w:rPr>
            </w:pPr>
            <w:r w:rsidRPr="009845CF">
              <w:rPr>
                <w:rFonts w:asciiTheme="majorHAnsi" w:hAnsiTheme="majorHAnsi" w:cstheme="majorHAnsi"/>
                <w:lang w:val="en-US"/>
              </w:rPr>
              <w:t>TRƯỜNG ĐẠI HỌC SƯ PHẠ</w:t>
            </w:r>
            <w:r w:rsidR="0008612A">
              <w:rPr>
                <w:rFonts w:asciiTheme="majorHAnsi" w:hAnsiTheme="majorHAnsi" w:cstheme="majorHAnsi"/>
                <w:lang w:val="en-US"/>
              </w:rPr>
              <w:t>M HÀ NỘ</w:t>
            </w:r>
            <w:r w:rsidRPr="009845CF">
              <w:rPr>
                <w:rFonts w:asciiTheme="majorHAnsi" w:hAnsiTheme="majorHAnsi" w:cstheme="majorHAnsi"/>
                <w:lang w:val="en-US"/>
              </w:rPr>
              <w:t>I</w:t>
            </w:r>
          </w:p>
        </w:tc>
        <w:tc>
          <w:tcPr>
            <w:tcW w:w="4929" w:type="dxa"/>
          </w:tcPr>
          <w:p w:rsidR="009845CF" w:rsidRPr="009845CF" w:rsidRDefault="009845CF" w:rsidP="0029482E">
            <w:pPr>
              <w:jc w:val="center"/>
              <w:rPr>
                <w:rFonts w:asciiTheme="majorHAnsi" w:hAnsiTheme="majorHAnsi" w:cstheme="majorHAnsi"/>
                <w:lang w:val="en-US"/>
              </w:rPr>
            </w:pPr>
            <w:r w:rsidRPr="009845CF">
              <w:rPr>
                <w:rFonts w:asciiTheme="majorHAnsi" w:hAnsiTheme="majorHAnsi" w:cstheme="majorHAnsi"/>
                <w:lang w:val="en-US"/>
              </w:rPr>
              <w:t>CỘNG HÒA XÃ HỘI CHỦ NGHĨA VIỆT NAM</w:t>
            </w:r>
          </w:p>
          <w:p w:rsidR="009845CF" w:rsidRPr="009845CF" w:rsidRDefault="009845CF" w:rsidP="0029482E">
            <w:pPr>
              <w:jc w:val="center"/>
              <w:rPr>
                <w:rFonts w:asciiTheme="majorHAnsi" w:hAnsiTheme="majorHAnsi" w:cstheme="majorHAnsi"/>
                <w:lang w:val="en-US"/>
              </w:rPr>
            </w:pPr>
            <w:r w:rsidRPr="009845CF">
              <w:rPr>
                <w:rFonts w:asciiTheme="majorHAnsi" w:hAnsiTheme="majorHAnsi" w:cstheme="majorHAnsi"/>
                <w:lang w:val="en-US"/>
              </w:rPr>
              <w:t>ĐỘC LẬP – TỰ DO – HẠNH PHÚC</w:t>
            </w:r>
          </w:p>
        </w:tc>
      </w:tr>
    </w:tbl>
    <w:p w:rsidR="00E53B94" w:rsidRDefault="00E53B94">
      <w:pPr>
        <w:rPr>
          <w:rFonts w:asciiTheme="majorHAnsi" w:hAnsiTheme="majorHAnsi" w:cstheme="majorHAnsi"/>
          <w:sz w:val="24"/>
          <w:szCs w:val="24"/>
          <w:lang w:val="en-US"/>
        </w:rPr>
      </w:pPr>
    </w:p>
    <w:p w:rsidR="009845CF" w:rsidRDefault="009845CF">
      <w:pPr>
        <w:rPr>
          <w:rFonts w:asciiTheme="majorHAnsi" w:hAnsiTheme="majorHAnsi" w:cstheme="maj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9845CF" w:rsidTr="0029482E">
        <w:tc>
          <w:tcPr>
            <w:tcW w:w="9242" w:type="dxa"/>
          </w:tcPr>
          <w:p w:rsidR="009845CF" w:rsidRDefault="009845CF" w:rsidP="0029482E">
            <w:pPr>
              <w:jc w:val="center"/>
              <w:rPr>
                <w:rFonts w:asciiTheme="majorHAnsi" w:hAnsiTheme="majorHAnsi" w:cstheme="majorHAnsi"/>
                <w:sz w:val="24"/>
                <w:szCs w:val="24"/>
                <w:lang w:val="en-US"/>
              </w:rPr>
            </w:pPr>
            <w:r>
              <w:rPr>
                <w:rFonts w:asciiTheme="majorHAnsi" w:hAnsiTheme="majorHAnsi" w:cstheme="majorHAnsi"/>
                <w:sz w:val="24"/>
                <w:szCs w:val="24"/>
                <w:lang w:val="en-US"/>
              </w:rPr>
              <w:t>DANH MỤC CÁC ĐỀ TÀI NCKH NĂM 2008 CỦA KHOA SINH HỌC</w:t>
            </w:r>
          </w:p>
        </w:tc>
      </w:tr>
    </w:tbl>
    <w:p w:rsidR="009845CF" w:rsidRDefault="009845CF">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p>
    <w:tbl>
      <w:tblPr>
        <w:tblStyle w:val="TableGrid"/>
        <w:tblW w:w="10173" w:type="dxa"/>
        <w:tblLayout w:type="fixed"/>
        <w:tblLook w:val="04A0"/>
      </w:tblPr>
      <w:tblGrid>
        <w:gridCol w:w="534"/>
        <w:gridCol w:w="3118"/>
        <w:gridCol w:w="1134"/>
        <w:gridCol w:w="812"/>
        <w:gridCol w:w="810"/>
        <w:gridCol w:w="788"/>
        <w:gridCol w:w="1276"/>
        <w:gridCol w:w="1701"/>
      </w:tblGrid>
      <w:tr w:rsidR="00A5414F" w:rsidTr="000443C4">
        <w:trPr>
          <w:trHeight w:val="480"/>
        </w:trPr>
        <w:tc>
          <w:tcPr>
            <w:tcW w:w="534"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TT</w:t>
            </w:r>
          </w:p>
        </w:tc>
        <w:tc>
          <w:tcPr>
            <w:tcW w:w="3118"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Tên đề tài, dự án, cán bộ, cơ quan chủ trì, cơ quan phối hợp</w:t>
            </w:r>
          </w:p>
        </w:tc>
        <w:tc>
          <w:tcPr>
            <w:tcW w:w="1134"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Thời gian</w:t>
            </w:r>
          </w:p>
        </w:tc>
        <w:tc>
          <w:tcPr>
            <w:tcW w:w="1622" w:type="dxa"/>
            <w:gridSpan w:val="2"/>
            <w:tcBorders>
              <w:bottom w:val="single" w:sz="4" w:space="0" w:color="auto"/>
            </w:tcBorders>
          </w:tcPr>
          <w:p w:rsidR="00A5414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Kinh phí</w:t>
            </w:r>
          </w:p>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(triệu đồng)</w:t>
            </w:r>
          </w:p>
        </w:tc>
        <w:tc>
          <w:tcPr>
            <w:tcW w:w="788"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Ghi chú</w:t>
            </w:r>
          </w:p>
        </w:tc>
        <w:tc>
          <w:tcPr>
            <w:tcW w:w="1276"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Cấp đề tài</w:t>
            </w:r>
          </w:p>
        </w:tc>
        <w:tc>
          <w:tcPr>
            <w:tcW w:w="1701" w:type="dxa"/>
            <w:vMerge w:val="restart"/>
          </w:tcPr>
          <w:p w:rsidR="009845CF" w:rsidRDefault="009845CF" w:rsidP="008B4A31">
            <w:pPr>
              <w:ind w:right="0"/>
              <w:jc w:val="center"/>
              <w:rPr>
                <w:rFonts w:asciiTheme="majorHAnsi" w:hAnsiTheme="majorHAnsi" w:cstheme="majorHAnsi"/>
                <w:sz w:val="24"/>
                <w:szCs w:val="24"/>
                <w:lang w:val="en-US"/>
              </w:rPr>
            </w:pPr>
            <w:r>
              <w:rPr>
                <w:rFonts w:asciiTheme="majorHAnsi" w:hAnsiTheme="majorHAnsi" w:cstheme="majorHAnsi"/>
                <w:sz w:val="24"/>
                <w:szCs w:val="24"/>
                <w:lang w:val="en-US"/>
              </w:rPr>
              <w:t>Chủ nhiệm đề tài cần sử dụng các MẪU</w:t>
            </w:r>
          </w:p>
        </w:tc>
      </w:tr>
      <w:tr w:rsidR="00A5414F" w:rsidTr="000443C4">
        <w:trPr>
          <w:trHeight w:val="786"/>
        </w:trPr>
        <w:tc>
          <w:tcPr>
            <w:tcW w:w="534" w:type="dxa"/>
            <w:vMerge/>
          </w:tcPr>
          <w:p w:rsidR="009845CF" w:rsidRDefault="009845CF" w:rsidP="008B4A31">
            <w:pPr>
              <w:ind w:right="0"/>
              <w:rPr>
                <w:rFonts w:asciiTheme="majorHAnsi" w:hAnsiTheme="majorHAnsi" w:cstheme="majorHAnsi"/>
                <w:sz w:val="24"/>
                <w:szCs w:val="24"/>
                <w:lang w:val="en-US"/>
              </w:rPr>
            </w:pPr>
          </w:p>
        </w:tc>
        <w:tc>
          <w:tcPr>
            <w:tcW w:w="3118" w:type="dxa"/>
            <w:vMerge/>
          </w:tcPr>
          <w:p w:rsidR="009845CF" w:rsidRDefault="009845CF" w:rsidP="008B4A31">
            <w:pPr>
              <w:ind w:right="0"/>
              <w:rPr>
                <w:rFonts w:asciiTheme="majorHAnsi" w:hAnsiTheme="majorHAnsi" w:cstheme="majorHAnsi"/>
                <w:sz w:val="24"/>
                <w:szCs w:val="24"/>
                <w:lang w:val="en-US"/>
              </w:rPr>
            </w:pPr>
          </w:p>
        </w:tc>
        <w:tc>
          <w:tcPr>
            <w:tcW w:w="1134" w:type="dxa"/>
            <w:vMerge/>
          </w:tcPr>
          <w:p w:rsidR="009845CF" w:rsidRDefault="009845CF" w:rsidP="008B4A31">
            <w:pPr>
              <w:ind w:right="0"/>
              <w:rPr>
                <w:rFonts w:asciiTheme="majorHAnsi" w:hAnsiTheme="majorHAnsi" w:cstheme="majorHAnsi"/>
                <w:sz w:val="24"/>
                <w:szCs w:val="24"/>
                <w:lang w:val="en-US"/>
              </w:rPr>
            </w:pPr>
          </w:p>
        </w:tc>
        <w:tc>
          <w:tcPr>
            <w:tcW w:w="812" w:type="dxa"/>
            <w:tcBorders>
              <w:top w:val="single" w:sz="4" w:space="0" w:color="auto"/>
            </w:tcBorders>
          </w:tcPr>
          <w:p w:rsidR="009845CF" w:rsidRDefault="009845CF" w:rsidP="008B4A31">
            <w:pPr>
              <w:tabs>
                <w:tab w:val="left" w:pos="104"/>
              </w:tabs>
              <w:ind w:right="0"/>
              <w:rPr>
                <w:rFonts w:asciiTheme="majorHAnsi" w:hAnsiTheme="majorHAnsi" w:cstheme="majorHAnsi"/>
                <w:sz w:val="24"/>
                <w:szCs w:val="24"/>
                <w:lang w:val="en-US"/>
              </w:rPr>
            </w:pPr>
            <w:r w:rsidRPr="008B4A31">
              <w:rPr>
                <w:rFonts w:asciiTheme="majorHAnsi" w:hAnsiTheme="majorHAnsi" w:cstheme="majorHAnsi"/>
                <w:lang w:val="en-US"/>
              </w:rPr>
              <w:t>Tổn</w:t>
            </w:r>
            <w:r w:rsidR="008B4A31" w:rsidRPr="008B4A31">
              <w:rPr>
                <w:rFonts w:asciiTheme="majorHAnsi" w:hAnsiTheme="majorHAnsi" w:cstheme="majorHAnsi"/>
                <w:lang w:val="en-US"/>
              </w:rPr>
              <w:t>g</w:t>
            </w:r>
            <w:r w:rsidR="008B4A31">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 số</w:t>
            </w:r>
          </w:p>
        </w:tc>
        <w:tc>
          <w:tcPr>
            <w:tcW w:w="810" w:type="dxa"/>
            <w:tcBorders>
              <w:top w:val="single" w:sz="4" w:space="0" w:color="auto"/>
            </w:tcBorders>
          </w:tcPr>
          <w:p w:rsidR="009845CF" w:rsidRDefault="009845CF" w:rsidP="008B4A31">
            <w:pPr>
              <w:tabs>
                <w:tab w:val="left" w:pos="104"/>
              </w:tabs>
              <w:ind w:right="0"/>
              <w:rPr>
                <w:rFonts w:asciiTheme="majorHAnsi" w:hAnsiTheme="majorHAnsi" w:cstheme="majorHAnsi"/>
                <w:sz w:val="24"/>
                <w:szCs w:val="24"/>
                <w:lang w:val="en-US"/>
              </w:rPr>
            </w:pPr>
            <w:r>
              <w:rPr>
                <w:rFonts w:asciiTheme="majorHAnsi" w:hAnsiTheme="majorHAnsi" w:cstheme="majorHAnsi"/>
                <w:sz w:val="24"/>
                <w:szCs w:val="24"/>
                <w:lang w:val="en-US"/>
              </w:rPr>
              <w:t>Năm 2008</w:t>
            </w:r>
          </w:p>
        </w:tc>
        <w:tc>
          <w:tcPr>
            <w:tcW w:w="788" w:type="dxa"/>
            <w:vMerge/>
          </w:tcPr>
          <w:p w:rsidR="009845CF" w:rsidRDefault="009845CF" w:rsidP="008B4A31">
            <w:pPr>
              <w:ind w:right="0"/>
              <w:rPr>
                <w:rFonts w:asciiTheme="majorHAnsi" w:hAnsiTheme="majorHAnsi" w:cstheme="majorHAnsi"/>
                <w:sz w:val="24"/>
                <w:szCs w:val="24"/>
                <w:lang w:val="en-US"/>
              </w:rPr>
            </w:pPr>
          </w:p>
        </w:tc>
        <w:tc>
          <w:tcPr>
            <w:tcW w:w="1276" w:type="dxa"/>
            <w:vMerge/>
          </w:tcPr>
          <w:p w:rsidR="009845CF" w:rsidRDefault="009845CF" w:rsidP="008B4A31">
            <w:pPr>
              <w:ind w:right="0"/>
              <w:rPr>
                <w:rFonts w:asciiTheme="majorHAnsi" w:hAnsiTheme="majorHAnsi" w:cstheme="majorHAnsi"/>
                <w:sz w:val="24"/>
                <w:szCs w:val="24"/>
                <w:lang w:val="en-US"/>
              </w:rPr>
            </w:pPr>
          </w:p>
        </w:tc>
        <w:tc>
          <w:tcPr>
            <w:tcW w:w="1701" w:type="dxa"/>
            <w:vMerge/>
          </w:tcPr>
          <w:p w:rsidR="009845CF" w:rsidRDefault="009845CF" w:rsidP="008B4A31">
            <w:pPr>
              <w:ind w:right="0"/>
              <w:rPr>
                <w:rFonts w:asciiTheme="majorHAnsi" w:hAnsiTheme="majorHAnsi" w:cstheme="majorHAnsi"/>
                <w:sz w:val="24"/>
                <w:szCs w:val="24"/>
                <w:lang w:val="en-US"/>
              </w:rPr>
            </w:pPr>
          </w:p>
        </w:tc>
      </w:tr>
      <w:tr w:rsidR="0029482E" w:rsidTr="000443C4">
        <w:tc>
          <w:tcPr>
            <w:tcW w:w="534" w:type="dxa"/>
          </w:tcPr>
          <w:p w:rsidR="009845CF" w:rsidRDefault="009845CF"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3118" w:type="dxa"/>
          </w:tcPr>
          <w:p w:rsidR="009845CF" w:rsidRDefault="009845CF"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Mã số: B2007-17-74 TS.Trần Thị Thanh Bình  Cấu trúc quần xã giun đất trong một số sinh cảnh đất dốc c</w:t>
            </w:r>
            <w:r w:rsidR="00A5414F">
              <w:rPr>
                <w:rFonts w:asciiTheme="majorHAnsi" w:hAnsiTheme="majorHAnsi" w:cstheme="majorHAnsi"/>
                <w:sz w:val="24"/>
                <w:szCs w:val="24"/>
                <w:lang w:val="en-US"/>
              </w:rPr>
              <w:t>ủa</w:t>
            </w:r>
            <w:r>
              <w:rPr>
                <w:rFonts w:asciiTheme="majorHAnsi" w:hAnsiTheme="majorHAnsi" w:cstheme="majorHAnsi"/>
                <w:sz w:val="24"/>
                <w:szCs w:val="24"/>
                <w:lang w:val="en-US"/>
              </w:rPr>
              <w:t xml:space="preserve"> tỉnh Bắc Giang và ảnh hưởng của giun đất đến sự rửa trôi</w:t>
            </w:r>
          </w:p>
        </w:tc>
        <w:tc>
          <w:tcPr>
            <w:tcW w:w="1134" w:type="dxa"/>
          </w:tcPr>
          <w:p w:rsidR="009845CF" w:rsidRDefault="009845CF"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40</w:t>
            </w:r>
          </w:p>
        </w:tc>
        <w:tc>
          <w:tcPr>
            <w:tcW w:w="810"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22</w:t>
            </w:r>
          </w:p>
        </w:tc>
        <w:tc>
          <w:tcPr>
            <w:tcW w:w="788" w:type="dxa"/>
          </w:tcPr>
          <w:p w:rsidR="009845CF" w:rsidRDefault="009845CF" w:rsidP="008B4A31">
            <w:pPr>
              <w:ind w:right="0"/>
              <w:rPr>
                <w:rFonts w:asciiTheme="majorHAnsi" w:hAnsiTheme="majorHAnsi" w:cstheme="majorHAnsi"/>
                <w:sz w:val="24"/>
                <w:szCs w:val="24"/>
                <w:lang w:val="en-US"/>
              </w:rPr>
            </w:pPr>
          </w:p>
        </w:tc>
        <w:tc>
          <w:tcPr>
            <w:tcW w:w="1276"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Bộ</w:t>
            </w:r>
          </w:p>
        </w:tc>
        <w:tc>
          <w:tcPr>
            <w:tcW w:w="1701"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BB3D0B"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BB3D0B"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29482E" w:rsidTr="000443C4">
        <w:tc>
          <w:tcPr>
            <w:tcW w:w="534"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3118"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B2008-17-119 TĐ PGS.TS. Mai Sỹ Tuấn </w:t>
            </w:r>
          </w:p>
          <w:p w:rsidR="00BB3D0B"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Nghiên cứu công nghệ nuôi cấy mô cây cúc áo thu nhận hoạt chất kháng các tế bào ung thư và các vi khuẩn nhờn kháng sinh</w:t>
            </w:r>
          </w:p>
        </w:tc>
        <w:tc>
          <w:tcPr>
            <w:tcW w:w="1134"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400</w:t>
            </w:r>
          </w:p>
        </w:tc>
        <w:tc>
          <w:tcPr>
            <w:tcW w:w="810"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270</w:t>
            </w:r>
          </w:p>
        </w:tc>
        <w:tc>
          <w:tcPr>
            <w:tcW w:w="788" w:type="dxa"/>
          </w:tcPr>
          <w:p w:rsidR="009845CF" w:rsidRDefault="009845CF" w:rsidP="008B4A31">
            <w:pPr>
              <w:ind w:right="0"/>
              <w:rPr>
                <w:rFonts w:asciiTheme="majorHAnsi" w:hAnsiTheme="majorHAnsi" w:cstheme="majorHAnsi"/>
                <w:sz w:val="24"/>
                <w:szCs w:val="24"/>
                <w:lang w:val="en-US"/>
              </w:rPr>
            </w:pPr>
          </w:p>
        </w:tc>
        <w:tc>
          <w:tcPr>
            <w:tcW w:w="1276"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Bộ TĐ</w:t>
            </w:r>
          </w:p>
        </w:tc>
        <w:tc>
          <w:tcPr>
            <w:tcW w:w="1701"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29482E" w:rsidTr="000443C4">
        <w:tc>
          <w:tcPr>
            <w:tcW w:w="534"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3</w:t>
            </w:r>
          </w:p>
        </w:tc>
        <w:tc>
          <w:tcPr>
            <w:tcW w:w="3118"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Mã số: B2008-17-137   PGS.TS.Vũ Văn Hiển   Suy thoái đất phù sa sông Hồng trồng lúa ở vùng đồng bằng Bắc bộ</w:t>
            </w:r>
          </w:p>
        </w:tc>
        <w:tc>
          <w:tcPr>
            <w:tcW w:w="1134"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50</w:t>
            </w:r>
          </w:p>
        </w:tc>
        <w:tc>
          <w:tcPr>
            <w:tcW w:w="810"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28</w:t>
            </w:r>
          </w:p>
        </w:tc>
        <w:tc>
          <w:tcPr>
            <w:tcW w:w="788" w:type="dxa"/>
          </w:tcPr>
          <w:p w:rsidR="009845CF" w:rsidRDefault="009845CF" w:rsidP="008B4A31">
            <w:pPr>
              <w:ind w:right="0"/>
              <w:rPr>
                <w:rFonts w:asciiTheme="majorHAnsi" w:hAnsiTheme="majorHAnsi" w:cstheme="majorHAnsi"/>
                <w:sz w:val="24"/>
                <w:szCs w:val="24"/>
                <w:lang w:val="en-US"/>
              </w:rPr>
            </w:pPr>
          </w:p>
        </w:tc>
        <w:tc>
          <w:tcPr>
            <w:tcW w:w="1276"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Bộ</w:t>
            </w:r>
          </w:p>
        </w:tc>
        <w:tc>
          <w:tcPr>
            <w:tcW w:w="1701" w:type="dxa"/>
          </w:tcPr>
          <w:p w:rsidR="009845CF" w:rsidRDefault="00BB3D0B"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29482E" w:rsidTr="000443C4">
        <w:tc>
          <w:tcPr>
            <w:tcW w:w="5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4</w:t>
            </w:r>
          </w:p>
        </w:tc>
        <w:tc>
          <w:tcPr>
            <w:tcW w:w="3118" w:type="dxa"/>
          </w:tcPr>
          <w:p w:rsidR="004C262C" w:rsidRDefault="004C262C" w:rsidP="000443C4">
            <w:pPr>
              <w:ind w:right="0"/>
              <w:rPr>
                <w:rFonts w:asciiTheme="majorHAnsi" w:hAnsiTheme="majorHAnsi" w:cstheme="majorHAnsi"/>
                <w:sz w:val="24"/>
                <w:szCs w:val="24"/>
                <w:lang w:val="en-US"/>
              </w:rPr>
            </w:pPr>
            <w:r>
              <w:rPr>
                <w:rFonts w:asciiTheme="majorHAnsi" w:hAnsiTheme="majorHAnsi" w:cstheme="majorHAnsi"/>
                <w:sz w:val="24"/>
                <w:szCs w:val="24"/>
                <w:lang w:val="en-US"/>
              </w:rPr>
              <w:t>Mã số: B2008-17-138   TS.Nguyễn Lân Hùng Sơn  Nghiên cứu thành phần loài và một số đặc điểm sinh học, sinh thái của một số loài chim nước làm tổ tập đoàn tại hai vườn chim Đ</w:t>
            </w:r>
            <w:r w:rsidR="000443C4">
              <w:rPr>
                <w:rFonts w:asciiTheme="majorHAnsi" w:hAnsiTheme="majorHAnsi" w:cstheme="majorHAnsi"/>
                <w:sz w:val="24"/>
                <w:szCs w:val="24"/>
                <w:lang w:val="en-US"/>
              </w:rPr>
              <w:t>ạ</w:t>
            </w:r>
            <w:r>
              <w:rPr>
                <w:rFonts w:asciiTheme="majorHAnsi" w:hAnsiTheme="majorHAnsi" w:cstheme="majorHAnsi"/>
                <w:sz w:val="24"/>
                <w:szCs w:val="24"/>
                <w:lang w:val="en-US"/>
              </w:rPr>
              <w:t>o Trù và Hải Lựu, tỉnh Vĩnh Phúc</w:t>
            </w:r>
          </w:p>
        </w:tc>
        <w:tc>
          <w:tcPr>
            <w:tcW w:w="11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50</w:t>
            </w:r>
          </w:p>
        </w:tc>
        <w:tc>
          <w:tcPr>
            <w:tcW w:w="810"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28</w:t>
            </w:r>
          </w:p>
        </w:tc>
        <w:tc>
          <w:tcPr>
            <w:tcW w:w="788" w:type="dxa"/>
          </w:tcPr>
          <w:p w:rsidR="004C262C" w:rsidRDefault="004C262C" w:rsidP="008B4A31">
            <w:pPr>
              <w:ind w:right="0"/>
              <w:rPr>
                <w:rFonts w:asciiTheme="majorHAnsi" w:hAnsiTheme="majorHAnsi" w:cstheme="majorHAnsi"/>
                <w:sz w:val="24"/>
                <w:szCs w:val="24"/>
                <w:lang w:val="en-US"/>
              </w:rPr>
            </w:pPr>
          </w:p>
        </w:tc>
        <w:tc>
          <w:tcPr>
            <w:tcW w:w="1276"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Bộ</w:t>
            </w:r>
          </w:p>
        </w:tc>
        <w:tc>
          <w:tcPr>
            <w:tcW w:w="1701"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29482E" w:rsidTr="000443C4">
        <w:tc>
          <w:tcPr>
            <w:tcW w:w="5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3118"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Mã số: SPHN-07-105   TS. Nguyễn Thị Hồng Liên  Góp phần xác định loài trang mới (</w:t>
            </w:r>
            <w:r w:rsidRPr="00273F25">
              <w:rPr>
                <w:rFonts w:asciiTheme="majorHAnsi" w:hAnsiTheme="majorHAnsi" w:cstheme="majorHAnsi"/>
                <w:i/>
                <w:sz w:val="24"/>
                <w:szCs w:val="24"/>
                <w:lang w:val="en-US"/>
              </w:rPr>
              <w:t>Kaodelia obovata</w:t>
            </w:r>
            <w:r>
              <w:rPr>
                <w:rFonts w:asciiTheme="majorHAnsi" w:hAnsiTheme="majorHAnsi" w:cstheme="majorHAnsi"/>
                <w:sz w:val="24"/>
                <w:szCs w:val="24"/>
                <w:lang w:val="en-US"/>
              </w:rPr>
              <w:t xml:space="preserve">) dựa trên những nghiên cứu về hình thái, cấu tạo cơ quan sinh dưỡng và cơ quan sinh sản </w:t>
            </w:r>
          </w:p>
        </w:tc>
        <w:tc>
          <w:tcPr>
            <w:tcW w:w="11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4C262C" w:rsidRDefault="004C262C" w:rsidP="008B4A31">
            <w:pPr>
              <w:ind w:right="0"/>
              <w:rPr>
                <w:rFonts w:asciiTheme="majorHAnsi" w:hAnsiTheme="majorHAnsi" w:cstheme="majorHAnsi"/>
                <w:sz w:val="24"/>
                <w:szCs w:val="24"/>
                <w:lang w:val="en-US"/>
              </w:rPr>
            </w:pPr>
          </w:p>
        </w:tc>
        <w:tc>
          <w:tcPr>
            <w:tcW w:w="1276"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29482E" w:rsidTr="000443C4">
        <w:tc>
          <w:tcPr>
            <w:tcW w:w="5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6</w:t>
            </w:r>
          </w:p>
        </w:tc>
        <w:tc>
          <w:tcPr>
            <w:tcW w:w="3118" w:type="dxa"/>
          </w:tcPr>
          <w:p w:rsidR="004C262C" w:rsidRDefault="004C262C" w:rsidP="00273F25">
            <w:pPr>
              <w:ind w:right="0"/>
              <w:rPr>
                <w:rFonts w:asciiTheme="majorHAnsi" w:hAnsiTheme="majorHAnsi" w:cstheme="majorHAnsi"/>
                <w:sz w:val="24"/>
                <w:szCs w:val="24"/>
                <w:lang w:val="en-US"/>
              </w:rPr>
            </w:pPr>
            <w:r>
              <w:rPr>
                <w:rFonts w:asciiTheme="majorHAnsi" w:hAnsiTheme="majorHAnsi" w:cstheme="majorHAnsi"/>
                <w:sz w:val="24"/>
                <w:szCs w:val="24"/>
                <w:lang w:val="en-US"/>
              </w:rPr>
              <w:t>Mã số: SPHN-07-106   TS.Dương Thị Anh Đào  Nghiên cứu khả năng s</w:t>
            </w:r>
            <w:r w:rsidR="00273F25">
              <w:rPr>
                <w:rFonts w:asciiTheme="majorHAnsi" w:hAnsiTheme="majorHAnsi" w:cstheme="majorHAnsi"/>
                <w:sz w:val="24"/>
                <w:szCs w:val="24"/>
                <w:lang w:val="en-US"/>
              </w:rPr>
              <w:t>ả</w:t>
            </w:r>
            <w:r>
              <w:rPr>
                <w:rFonts w:asciiTheme="majorHAnsi" w:hAnsiTheme="majorHAnsi" w:cstheme="majorHAnsi"/>
                <w:sz w:val="24"/>
                <w:szCs w:val="24"/>
                <w:lang w:val="en-US"/>
              </w:rPr>
              <w:t xml:space="preserve">n xuất của các nhóm ngan </w:t>
            </w:r>
            <w:r>
              <w:rPr>
                <w:rFonts w:asciiTheme="majorHAnsi" w:hAnsiTheme="majorHAnsi" w:cstheme="majorHAnsi"/>
                <w:sz w:val="24"/>
                <w:szCs w:val="24"/>
                <w:lang w:val="en-US"/>
              </w:rPr>
              <w:lastRenderedPageBreak/>
              <w:t>siêu nặng (SN), T1,</w:t>
            </w:r>
            <w:r w:rsidR="000443C4">
              <w:rPr>
                <w:rFonts w:asciiTheme="majorHAnsi" w:hAnsiTheme="majorHAnsi" w:cstheme="majorHAnsi"/>
                <w:sz w:val="24"/>
                <w:szCs w:val="24"/>
                <w:lang w:val="en-US"/>
              </w:rPr>
              <w:t xml:space="preserve"> </w:t>
            </w:r>
            <w:r>
              <w:rPr>
                <w:rFonts w:asciiTheme="majorHAnsi" w:hAnsiTheme="majorHAnsi" w:cstheme="majorHAnsi"/>
                <w:sz w:val="24"/>
                <w:szCs w:val="24"/>
                <w:lang w:val="en-US"/>
              </w:rPr>
              <w:t>T2 và công thức lai (trống T1</w:t>
            </w:r>
            <w:r w:rsidR="000443C4">
              <w:rPr>
                <w:rFonts w:asciiTheme="majorHAnsi" w:hAnsiTheme="majorHAnsi" w:cstheme="majorHAnsi"/>
                <w:sz w:val="24"/>
                <w:szCs w:val="24"/>
                <w:lang w:val="en-US"/>
              </w:rPr>
              <w:t xml:space="preserve"> </w:t>
            </w:r>
            <w:r>
              <w:rPr>
                <w:rFonts w:asciiTheme="majorHAnsi" w:hAnsiTheme="majorHAnsi" w:cstheme="majorHAnsi"/>
                <w:sz w:val="24"/>
                <w:szCs w:val="24"/>
                <w:lang w:val="en-US"/>
              </w:rPr>
              <w:t>x mái T2) nuôi trong nông hộ</w:t>
            </w:r>
          </w:p>
        </w:tc>
        <w:tc>
          <w:tcPr>
            <w:tcW w:w="11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2007-2008</w:t>
            </w:r>
          </w:p>
        </w:tc>
        <w:tc>
          <w:tcPr>
            <w:tcW w:w="812"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4C262C" w:rsidRDefault="004C262C" w:rsidP="008B4A31">
            <w:pPr>
              <w:ind w:right="0"/>
              <w:rPr>
                <w:rFonts w:asciiTheme="majorHAnsi" w:hAnsiTheme="majorHAnsi" w:cstheme="majorHAnsi"/>
                <w:sz w:val="24"/>
                <w:szCs w:val="24"/>
                <w:lang w:val="en-US"/>
              </w:rPr>
            </w:pPr>
          </w:p>
        </w:tc>
        <w:tc>
          <w:tcPr>
            <w:tcW w:w="1276"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p w:rsidR="004C262C" w:rsidRDefault="004C262C" w:rsidP="008B4A31">
            <w:pPr>
              <w:ind w:right="0"/>
              <w:rPr>
                <w:rFonts w:asciiTheme="majorHAnsi" w:hAnsiTheme="majorHAnsi" w:cstheme="majorHAnsi"/>
                <w:sz w:val="24"/>
                <w:szCs w:val="24"/>
                <w:lang w:val="en-US"/>
              </w:rPr>
            </w:pPr>
          </w:p>
          <w:p w:rsidR="004C262C" w:rsidRDefault="004C262C" w:rsidP="008B4A31">
            <w:pPr>
              <w:ind w:right="0"/>
              <w:rPr>
                <w:rFonts w:asciiTheme="majorHAnsi" w:hAnsiTheme="majorHAnsi" w:cstheme="majorHAnsi"/>
                <w:sz w:val="24"/>
                <w:szCs w:val="24"/>
                <w:lang w:val="en-US"/>
              </w:rPr>
            </w:pPr>
          </w:p>
          <w:p w:rsidR="004C262C" w:rsidRDefault="004C262C" w:rsidP="008B4A31">
            <w:pPr>
              <w:ind w:right="0"/>
              <w:rPr>
                <w:rFonts w:asciiTheme="majorHAnsi" w:hAnsiTheme="majorHAnsi" w:cstheme="majorHAnsi"/>
                <w:sz w:val="24"/>
                <w:szCs w:val="24"/>
                <w:lang w:val="en-US"/>
              </w:rPr>
            </w:pPr>
          </w:p>
        </w:tc>
      </w:tr>
      <w:tr w:rsidR="0029482E" w:rsidTr="000443C4">
        <w:tc>
          <w:tcPr>
            <w:tcW w:w="534" w:type="dxa"/>
          </w:tcPr>
          <w:p w:rsidR="004C262C" w:rsidRDefault="004C262C"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7</w:t>
            </w:r>
          </w:p>
        </w:tc>
        <w:tc>
          <w:tcPr>
            <w:tcW w:w="3118" w:type="dxa"/>
          </w:tcPr>
          <w:p w:rsidR="004C262C" w:rsidRDefault="004C262C" w:rsidP="000443C4">
            <w:pPr>
              <w:ind w:right="0"/>
              <w:rPr>
                <w:rFonts w:asciiTheme="majorHAnsi" w:hAnsiTheme="majorHAnsi" w:cstheme="majorHAnsi"/>
                <w:sz w:val="24"/>
                <w:szCs w:val="24"/>
                <w:lang w:val="en-US"/>
              </w:rPr>
            </w:pPr>
            <w:r>
              <w:rPr>
                <w:rFonts w:asciiTheme="majorHAnsi" w:hAnsiTheme="majorHAnsi" w:cstheme="majorHAnsi"/>
                <w:sz w:val="24"/>
                <w:szCs w:val="24"/>
                <w:lang w:val="en-US"/>
              </w:rPr>
              <w:t>Mã số: SPHN-07-107  ThS. Trần T</w:t>
            </w:r>
            <w:r w:rsidR="008B4A31">
              <w:rPr>
                <w:rFonts w:asciiTheme="majorHAnsi" w:hAnsiTheme="majorHAnsi" w:cstheme="majorHAnsi"/>
                <w:sz w:val="24"/>
                <w:szCs w:val="24"/>
                <w:lang w:val="en-US"/>
              </w:rPr>
              <w:t>h</w:t>
            </w:r>
            <w:r>
              <w:rPr>
                <w:rFonts w:asciiTheme="majorHAnsi" w:hAnsiTheme="majorHAnsi" w:cstheme="majorHAnsi"/>
                <w:sz w:val="24"/>
                <w:szCs w:val="24"/>
                <w:lang w:val="en-US"/>
              </w:rPr>
              <w:t>ị Thanh Huyền   Nghiên cứu, so sánh một số chỉ tiêu sinh lý, hóa sinh liên quan đến tính chịu nước, năng suất và phẩm chất của một số giống vừng đen</w:t>
            </w:r>
            <w:r w:rsidR="00F27452">
              <w:rPr>
                <w:rFonts w:asciiTheme="majorHAnsi" w:hAnsiTheme="majorHAnsi" w:cstheme="majorHAnsi"/>
                <w:sz w:val="24"/>
                <w:szCs w:val="24"/>
                <w:lang w:val="en-US"/>
              </w:rPr>
              <w:t xml:space="preserve"> (Sesamum indicum</w:t>
            </w:r>
            <w:r w:rsidR="000443C4">
              <w:rPr>
                <w:rFonts w:asciiTheme="majorHAnsi" w:hAnsiTheme="majorHAnsi" w:cstheme="majorHAnsi"/>
                <w:sz w:val="24"/>
                <w:szCs w:val="24"/>
                <w:lang w:val="en-US"/>
              </w:rPr>
              <w:t xml:space="preserve"> L</w:t>
            </w:r>
            <w:r w:rsidR="00F27452">
              <w:rPr>
                <w:rFonts w:asciiTheme="majorHAnsi" w:hAnsiTheme="majorHAnsi" w:cstheme="majorHAnsi"/>
                <w:sz w:val="24"/>
                <w:szCs w:val="24"/>
                <w:lang w:val="en-US"/>
              </w:rPr>
              <w:t>)</w:t>
            </w:r>
            <w:r>
              <w:rPr>
                <w:rFonts w:asciiTheme="majorHAnsi" w:hAnsiTheme="majorHAnsi" w:cstheme="majorHAnsi"/>
                <w:sz w:val="24"/>
                <w:szCs w:val="24"/>
                <w:lang w:val="en-US"/>
              </w:rPr>
              <w:t xml:space="preserve">  </w:t>
            </w:r>
          </w:p>
        </w:tc>
        <w:tc>
          <w:tcPr>
            <w:tcW w:w="1134" w:type="dxa"/>
          </w:tcPr>
          <w:p w:rsidR="004C262C"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4C262C"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4C262C"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4C262C" w:rsidRDefault="004C262C" w:rsidP="008B4A31">
            <w:pPr>
              <w:ind w:right="0"/>
              <w:rPr>
                <w:rFonts w:asciiTheme="majorHAnsi" w:hAnsiTheme="majorHAnsi" w:cstheme="majorHAnsi"/>
                <w:sz w:val="24"/>
                <w:szCs w:val="24"/>
                <w:lang w:val="en-US"/>
              </w:rPr>
            </w:pPr>
          </w:p>
        </w:tc>
        <w:tc>
          <w:tcPr>
            <w:tcW w:w="1276" w:type="dxa"/>
          </w:tcPr>
          <w:p w:rsidR="004C262C"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4C262C"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F27452" w:rsidTr="000443C4">
        <w:tc>
          <w:tcPr>
            <w:tcW w:w="5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3118" w:type="dxa"/>
          </w:tcPr>
          <w:p w:rsidR="00F27452" w:rsidRDefault="00F27452" w:rsidP="00A77E84">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SPHN-07-108 TS. Phan Duệ Thanh </w:t>
            </w:r>
            <w:r w:rsidR="00971EAA">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  Bước Đầu Nghiên cứu thử nghiệm sử dụng giun quế </w:t>
            </w:r>
            <w:r w:rsidR="00A77E84" w:rsidRPr="00A77E84">
              <w:rPr>
                <w:rFonts w:asciiTheme="majorHAnsi" w:hAnsiTheme="majorHAnsi" w:cstheme="majorHAnsi"/>
                <w:i/>
                <w:sz w:val="24"/>
                <w:szCs w:val="24"/>
                <w:lang w:val="en-US"/>
              </w:rPr>
              <w:t>P</w:t>
            </w:r>
            <w:r w:rsidRPr="00A77E84">
              <w:rPr>
                <w:rFonts w:asciiTheme="majorHAnsi" w:hAnsiTheme="majorHAnsi" w:cstheme="majorHAnsi"/>
                <w:i/>
                <w:sz w:val="24"/>
                <w:szCs w:val="24"/>
                <w:lang w:val="en-US"/>
              </w:rPr>
              <w:t>erionyx excavat</w:t>
            </w:r>
            <w:r w:rsidR="00A77E84" w:rsidRPr="00A77E84">
              <w:rPr>
                <w:rFonts w:asciiTheme="majorHAnsi" w:hAnsiTheme="majorHAnsi" w:cstheme="majorHAnsi"/>
                <w:i/>
                <w:sz w:val="24"/>
                <w:szCs w:val="24"/>
                <w:lang w:val="en-US"/>
              </w:rPr>
              <w:t>u</w:t>
            </w:r>
            <w:r w:rsidRPr="00A77E84">
              <w:rPr>
                <w:rFonts w:asciiTheme="majorHAnsi" w:hAnsiTheme="majorHAnsi" w:cstheme="majorHAnsi"/>
                <w:i/>
                <w:sz w:val="24"/>
                <w:szCs w:val="24"/>
                <w:lang w:val="en-US"/>
              </w:rPr>
              <w:t>s</w:t>
            </w:r>
            <w:r>
              <w:rPr>
                <w:rFonts w:asciiTheme="majorHAnsi" w:hAnsiTheme="majorHAnsi" w:cstheme="majorHAnsi"/>
                <w:sz w:val="24"/>
                <w:szCs w:val="24"/>
                <w:lang w:val="en-US"/>
              </w:rPr>
              <w:t xml:space="preserve"> để chế biến thành thức ăn tổng hợp cho cá</w:t>
            </w:r>
          </w:p>
        </w:tc>
        <w:tc>
          <w:tcPr>
            <w:tcW w:w="11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F27452" w:rsidRDefault="00F27452" w:rsidP="008B4A31">
            <w:pPr>
              <w:ind w:right="0"/>
              <w:rPr>
                <w:rFonts w:asciiTheme="majorHAnsi" w:hAnsiTheme="majorHAnsi" w:cstheme="majorHAnsi"/>
                <w:sz w:val="24"/>
                <w:szCs w:val="24"/>
                <w:lang w:val="en-US"/>
              </w:rPr>
            </w:pPr>
          </w:p>
        </w:tc>
        <w:tc>
          <w:tcPr>
            <w:tcW w:w="1276"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Cấp trường </w:t>
            </w:r>
          </w:p>
        </w:tc>
        <w:tc>
          <w:tcPr>
            <w:tcW w:w="1701"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F27452" w:rsidTr="000443C4">
        <w:tc>
          <w:tcPr>
            <w:tcW w:w="5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9</w:t>
            </w:r>
          </w:p>
        </w:tc>
        <w:tc>
          <w:tcPr>
            <w:tcW w:w="3118"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SPHN-07-109 ThS. NGuyễn Văn Hiền  </w:t>
            </w:r>
            <w:r w:rsidR="00971EAA">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 Xây dựng thư viện hình ảnh góp phần nâng cao chất lượng dạy học sinh học lớp 11 (ban KHTN)</w:t>
            </w:r>
          </w:p>
        </w:tc>
        <w:tc>
          <w:tcPr>
            <w:tcW w:w="11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F27452" w:rsidRDefault="00F27452" w:rsidP="008B4A31">
            <w:pPr>
              <w:ind w:right="0"/>
              <w:rPr>
                <w:rFonts w:asciiTheme="majorHAnsi" w:hAnsiTheme="majorHAnsi" w:cstheme="majorHAnsi"/>
                <w:sz w:val="24"/>
                <w:szCs w:val="24"/>
                <w:lang w:val="en-US"/>
              </w:rPr>
            </w:pPr>
          </w:p>
        </w:tc>
        <w:tc>
          <w:tcPr>
            <w:tcW w:w="1276"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Cấp trường </w:t>
            </w:r>
          </w:p>
        </w:tc>
        <w:tc>
          <w:tcPr>
            <w:tcW w:w="1701"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F27452" w:rsidTr="000443C4">
        <w:tc>
          <w:tcPr>
            <w:tcW w:w="5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3118"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SPHN-07-110 ThS.Vũ Thị Mai Anh   </w:t>
            </w:r>
            <w:r w:rsidR="00971EAA">
              <w:rPr>
                <w:rFonts w:asciiTheme="majorHAnsi" w:hAnsiTheme="majorHAnsi" w:cstheme="majorHAnsi"/>
                <w:sz w:val="24"/>
                <w:szCs w:val="24"/>
                <w:lang w:val="en-US"/>
              </w:rPr>
              <w:t xml:space="preserve"> </w:t>
            </w:r>
            <w:r>
              <w:rPr>
                <w:rFonts w:asciiTheme="majorHAnsi" w:hAnsiTheme="majorHAnsi" w:cstheme="majorHAnsi"/>
                <w:sz w:val="24"/>
                <w:szCs w:val="24"/>
                <w:lang w:val="en-US"/>
              </w:rPr>
              <w:t>Xây dựng bộ tư liệu phục vụ dạy học công nghệ 10 THPT phần kỹ thuật nông nghiệp</w:t>
            </w:r>
          </w:p>
        </w:tc>
        <w:tc>
          <w:tcPr>
            <w:tcW w:w="11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10"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788" w:type="dxa"/>
          </w:tcPr>
          <w:p w:rsidR="00F27452" w:rsidRDefault="00F27452" w:rsidP="008B4A31">
            <w:pPr>
              <w:ind w:right="0"/>
              <w:rPr>
                <w:rFonts w:asciiTheme="majorHAnsi" w:hAnsiTheme="majorHAnsi" w:cstheme="majorHAnsi"/>
                <w:sz w:val="24"/>
                <w:szCs w:val="24"/>
                <w:lang w:val="en-US"/>
              </w:rPr>
            </w:pPr>
          </w:p>
        </w:tc>
        <w:tc>
          <w:tcPr>
            <w:tcW w:w="1276"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Cấp trường </w:t>
            </w:r>
          </w:p>
        </w:tc>
        <w:tc>
          <w:tcPr>
            <w:tcW w:w="1701"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F27452" w:rsidTr="000443C4">
        <w:tc>
          <w:tcPr>
            <w:tcW w:w="534" w:type="dxa"/>
          </w:tcPr>
          <w:p w:rsidR="00F27452"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11</w:t>
            </w:r>
          </w:p>
        </w:tc>
        <w:tc>
          <w:tcPr>
            <w:tcW w:w="3118" w:type="dxa"/>
          </w:tcPr>
          <w:p w:rsidR="00971EAA" w:rsidRDefault="00F2745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SPHN-08-197 ThS. Trần Khánh Ngọc   </w:t>
            </w:r>
          </w:p>
          <w:p w:rsidR="00F27452" w:rsidRDefault="00F27452" w:rsidP="00971EAA">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Xây </w:t>
            </w:r>
            <w:r w:rsidR="00971EAA">
              <w:rPr>
                <w:rFonts w:asciiTheme="majorHAnsi" w:hAnsiTheme="majorHAnsi" w:cstheme="majorHAnsi"/>
                <w:sz w:val="24"/>
                <w:szCs w:val="24"/>
                <w:lang w:val="en-US"/>
              </w:rPr>
              <w:t>d</w:t>
            </w:r>
            <w:r>
              <w:rPr>
                <w:rFonts w:asciiTheme="majorHAnsi" w:hAnsiTheme="majorHAnsi" w:cstheme="majorHAnsi"/>
                <w:sz w:val="24"/>
                <w:szCs w:val="24"/>
                <w:lang w:val="en-US"/>
              </w:rPr>
              <w:t>ựng bộ tư liệu hỗ trợ dạy học sinh học</w:t>
            </w:r>
            <w:r w:rsidR="00567343">
              <w:rPr>
                <w:rFonts w:asciiTheme="majorHAnsi" w:hAnsiTheme="majorHAnsi" w:cstheme="majorHAnsi"/>
                <w:sz w:val="24"/>
                <w:szCs w:val="24"/>
                <w:lang w:val="en-US"/>
              </w:rPr>
              <w:t xml:space="preserve"> 12 nâng cao</w:t>
            </w:r>
          </w:p>
        </w:tc>
        <w:tc>
          <w:tcPr>
            <w:tcW w:w="1134" w:type="dxa"/>
          </w:tcPr>
          <w:p w:rsidR="00F27452"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F27452"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10" w:type="dxa"/>
          </w:tcPr>
          <w:p w:rsidR="00F27452"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88" w:type="dxa"/>
          </w:tcPr>
          <w:p w:rsidR="00F27452" w:rsidRDefault="00F27452" w:rsidP="008B4A31">
            <w:pPr>
              <w:ind w:right="0"/>
              <w:rPr>
                <w:rFonts w:asciiTheme="majorHAnsi" w:hAnsiTheme="majorHAnsi" w:cstheme="majorHAnsi"/>
                <w:sz w:val="24"/>
                <w:szCs w:val="24"/>
                <w:lang w:val="en-US"/>
              </w:rPr>
            </w:pPr>
          </w:p>
        </w:tc>
        <w:tc>
          <w:tcPr>
            <w:tcW w:w="1276" w:type="dxa"/>
          </w:tcPr>
          <w:p w:rsidR="00F27452"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F27452"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567343" w:rsidTr="000443C4">
        <w:tc>
          <w:tcPr>
            <w:tcW w:w="534"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12</w:t>
            </w:r>
          </w:p>
        </w:tc>
        <w:tc>
          <w:tcPr>
            <w:tcW w:w="3118" w:type="dxa"/>
          </w:tcPr>
          <w:p w:rsidR="00567343" w:rsidRDefault="00567343" w:rsidP="00971EAA">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SPHN-08-198 ThS.Hoàng Ngọc Khắc  </w:t>
            </w:r>
            <w:r w:rsidR="00971EAA">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  Đa dạng sinh học của cua (Brachyura) ở hạ lưu sông Hồng từ Việt Trì, tỉnh Phú Thọ đến c</w:t>
            </w:r>
            <w:r w:rsidR="00971EAA">
              <w:rPr>
                <w:rFonts w:asciiTheme="majorHAnsi" w:hAnsiTheme="majorHAnsi" w:cstheme="majorHAnsi"/>
                <w:sz w:val="24"/>
                <w:szCs w:val="24"/>
                <w:lang w:val="en-US"/>
              </w:rPr>
              <w:t>ử</w:t>
            </w:r>
            <w:r>
              <w:rPr>
                <w:rFonts w:asciiTheme="majorHAnsi" w:hAnsiTheme="majorHAnsi" w:cstheme="majorHAnsi"/>
                <w:sz w:val="24"/>
                <w:szCs w:val="24"/>
                <w:lang w:val="en-US"/>
              </w:rPr>
              <w:t>a Ba Lạt tỉ</w:t>
            </w:r>
            <w:r w:rsidR="00971EAA">
              <w:rPr>
                <w:rFonts w:asciiTheme="majorHAnsi" w:hAnsiTheme="majorHAnsi" w:cstheme="majorHAnsi"/>
                <w:sz w:val="24"/>
                <w:szCs w:val="24"/>
                <w:lang w:val="en-US"/>
              </w:rPr>
              <w:t>nh N</w:t>
            </w:r>
            <w:r>
              <w:rPr>
                <w:rFonts w:asciiTheme="majorHAnsi" w:hAnsiTheme="majorHAnsi" w:cstheme="majorHAnsi"/>
                <w:sz w:val="24"/>
                <w:szCs w:val="24"/>
                <w:lang w:val="en-US"/>
              </w:rPr>
              <w:t>am Định</w:t>
            </w:r>
          </w:p>
        </w:tc>
        <w:tc>
          <w:tcPr>
            <w:tcW w:w="1134"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10"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88" w:type="dxa"/>
          </w:tcPr>
          <w:p w:rsidR="00567343" w:rsidRDefault="00567343" w:rsidP="008B4A31">
            <w:pPr>
              <w:ind w:right="0"/>
              <w:rPr>
                <w:rFonts w:asciiTheme="majorHAnsi" w:hAnsiTheme="majorHAnsi" w:cstheme="majorHAnsi"/>
                <w:sz w:val="24"/>
                <w:szCs w:val="24"/>
                <w:lang w:val="en-US"/>
              </w:rPr>
            </w:pPr>
          </w:p>
        </w:tc>
        <w:tc>
          <w:tcPr>
            <w:tcW w:w="1276"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567343" w:rsidTr="000443C4">
        <w:tc>
          <w:tcPr>
            <w:tcW w:w="534"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13</w:t>
            </w:r>
          </w:p>
        </w:tc>
        <w:tc>
          <w:tcPr>
            <w:tcW w:w="3118"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SPHN-08-199 </w:t>
            </w:r>
          </w:p>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ThS.Nguyễn Văn An  </w:t>
            </w:r>
            <w:r w:rsidR="00971EAA">
              <w:rPr>
                <w:rFonts w:asciiTheme="majorHAnsi" w:hAnsiTheme="majorHAnsi" w:cstheme="majorHAnsi"/>
                <w:sz w:val="24"/>
                <w:szCs w:val="24"/>
                <w:lang w:val="en-US"/>
              </w:rPr>
              <w:t xml:space="preserve">  </w:t>
            </w:r>
            <w:r>
              <w:rPr>
                <w:rFonts w:asciiTheme="majorHAnsi" w:hAnsiTheme="majorHAnsi" w:cstheme="majorHAnsi"/>
                <w:sz w:val="24"/>
                <w:szCs w:val="24"/>
                <w:lang w:val="en-US"/>
              </w:rPr>
              <w:t>Nghiên cứu sự thay đổi một số chỉ tiêu sinh lí, mô học gà bị chiếu xạ được điều trị bằng tế</w:t>
            </w:r>
            <w:r w:rsidR="008B4A31">
              <w:rPr>
                <w:rFonts w:asciiTheme="majorHAnsi" w:hAnsiTheme="majorHAnsi" w:cstheme="majorHAnsi"/>
                <w:sz w:val="24"/>
                <w:szCs w:val="24"/>
                <w:lang w:val="en-US"/>
              </w:rPr>
              <w:t xml:space="preserve"> bào gố</w:t>
            </w:r>
            <w:r>
              <w:rPr>
                <w:rFonts w:asciiTheme="majorHAnsi" w:hAnsiTheme="majorHAnsi" w:cstheme="majorHAnsi"/>
                <w:sz w:val="24"/>
                <w:szCs w:val="24"/>
                <w:lang w:val="en-US"/>
              </w:rPr>
              <w:t>c</w:t>
            </w:r>
            <w:r w:rsidR="008B4A31">
              <w:rPr>
                <w:rFonts w:asciiTheme="majorHAnsi" w:hAnsiTheme="majorHAnsi" w:cstheme="majorHAnsi"/>
                <w:sz w:val="24"/>
                <w:szCs w:val="24"/>
                <w:lang w:val="en-US"/>
              </w:rPr>
              <w:t xml:space="preserve"> </w:t>
            </w:r>
            <w:r>
              <w:rPr>
                <w:rFonts w:asciiTheme="majorHAnsi" w:hAnsiTheme="majorHAnsi" w:cstheme="majorHAnsi"/>
                <w:sz w:val="24"/>
                <w:szCs w:val="24"/>
                <w:lang w:val="en-US"/>
              </w:rPr>
              <w:t>ở tuyến Pabricius</w:t>
            </w:r>
          </w:p>
        </w:tc>
        <w:tc>
          <w:tcPr>
            <w:tcW w:w="1134"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10"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88" w:type="dxa"/>
          </w:tcPr>
          <w:p w:rsidR="00567343" w:rsidRDefault="00567343" w:rsidP="008B4A31">
            <w:pPr>
              <w:ind w:right="0"/>
              <w:rPr>
                <w:rFonts w:asciiTheme="majorHAnsi" w:hAnsiTheme="majorHAnsi" w:cstheme="majorHAnsi"/>
                <w:sz w:val="24"/>
                <w:szCs w:val="24"/>
                <w:lang w:val="en-US"/>
              </w:rPr>
            </w:pPr>
          </w:p>
        </w:tc>
        <w:tc>
          <w:tcPr>
            <w:tcW w:w="1276"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567343" w:rsidRDefault="0056734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766076" w:rsidTr="000443C4">
        <w:tc>
          <w:tcPr>
            <w:tcW w:w="534"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14</w:t>
            </w:r>
          </w:p>
        </w:tc>
        <w:tc>
          <w:tcPr>
            <w:tcW w:w="3118"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SPHN-08-199 </w:t>
            </w:r>
          </w:p>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TS. Dương Tiến Sỹ    Nghiên cứu xây dựng tài liệu hướng dẫn dạy-học Sinh học 6 </w:t>
            </w:r>
            <w:r>
              <w:rPr>
                <w:rFonts w:asciiTheme="majorHAnsi" w:hAnsiTheme="majorHAnsi" w:cstheme="majorHAnsi"/>
                <w:sz w:val="24"/>
                <w:szCs w:val="24"/>
                <w:lang w:val="en-US"/>
              </w:rPr>
              <w:lastRenderedPageBreak/>
              <w:t>trường THCS theo hướng tích hợp tryền thông đa phương tiện (multimedia)</w:t>
            </w:r>
          </w:p>
        </w:tc>
        <w:tc>
          <w:tcPr>
            <w:tcW w:w="1134"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2008-2009</w:t>
            </w:r>
          </w:p>
        </w:tc>
        <w:tc>
          <w:tcPr>
            <w:tcW w:w="812"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10"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88" w:type="dxa"/>
          </w:tcPr>
          <w:p w:rsidR="00766076" w:rsidRDefault="00766076" w:rsidP="008B4A31">
            <w:pPr>
              <w:ind w:right="0"/>
              <w:rPr>
                <w:rFonts w:asciiTheme="majorHAnsi" w:hAnsiTheme="majorHAnsi" w:cstheme="majorHAnsi"/>
                <w:sz w:val="24"/>
                <w:szCs w:val="24"/>
                <w:lang w:val="en-US"/>
              </w:rPr>
            </w:pPr>
          </w:p>
        </w:tc>
        <w:tc>
          <w:tcPr>
            <w:tcW w:w="1276"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971EAA" w:rsidTr="000443C4">
        <w:tc>
          <w:tcPr>
            <w:tcW w:w="534"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15</w:t>
            </w:r>
          </w:p>
        </w:tc>
        <w:tc>
          <w:tcPr>
            <w:tcW w:w="3118" w:type="dxa"/>
          </w:tcPr>
          <w:p w:rsidR="00971EAA" w:rsidRDefault="00971EAA" w:rsidP="00971EAA">
            <w:pPr>
              <w:ind w:right="0"/>
              <w:rPr>
                <w:rFonts w:asciiTheme="majorHAnsi" w:hAnsiTheme="majorHAnsi" w:cstheme="majorHAnsi"/>
                <w:sz w:val="24"/>
                <w:szCs w:val="24"/>
                <w:lang w:val="en-US"/>
              </w:rPr>
            </w:pPr>
            <w:r>
              <w:rPr>
                <w:rFonts w:asciiTheme="majorHAnsi" w:hAnsiTheme="majorHAnsi" w:cstheme="majorHAnsi"/>
                <w:sz w:val="24"/>
                <w:szCs w:val="24"/>
                <w:lang w:val="en-US"/>
              </w:rPr>
              <w:t>Mã số: 6 009 06 PGS.TS. Nguyễn Minh Công      Nghiên cứu sự di truyền và biểu hiện của các đột biến về chiều cao cây và chất lượng gạo phát sinh từ các giống lúa tẻ đặc sản Việt Nam và lúa thơm nhập nội</w:t>
            </w:r>
          </w:p>
        </w:tc>
        <w:tc>
          <w:tcPr>
            <w:tcW w:w="1134"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2006-2008</w:t>
            </w:r>
          </w:p>
        </w:tc>
        <w:tc>
          <w:tcPr>
            <w:tcW w:w="812"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120</w:t>
            </w:r>
          </w:p>
        </w:tc>
        <w:tc>
          <w:tcPr>
            <w:tcW w:w="810"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788" w:type="dxa"/>
          </w:tcPr>
          <w:p w:rsidR="00971EAA" w:rsidRDefault="00971EAA" w:rsidP="008B4A31">
            <w:pPr>
              <w:ind w:right="0"/>
              <w:rPr>
                <w:rFonts w:asciiTheme="majorHAnsi" w:hAnsiTheme="majorHAnsi" w:cstheme="majorHAnsi"/>
                <w:sz w:val="24"/>
                <w:szCs w:val="24"/>
                <w:lang w:val="en-US"/>
              </w:rPr>
            </w:pPr>
          </w:p>
        </w:tc>
        <w:tc>
          <w:tcPr>
            <w:tcW w:w="1276"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Nhà nước</w:t>
            </w:r>
          </w:p>
        </w:tc>
        <w:tc>
          <w:tcPr>
            <w:tcW w:w="1701" w:type="dxa"/>
          </w:tcPr>
          <w:p w:rsidR="00971EAA" w:rsidRDefault="00971EAA"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4</w:t>
            </w:r>
          </w:p>
        </w:tc>
      </w:tr>
      <w:tr w:rsidR="00766076" w:rsidTr="000443C4">
        <w:tc>
          <w:tcPr>
            <w:tcW w:w="534"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16</w:t>
            </w:r>
          </w:p>
        </w:tc>
        <w:tc>
          <w:tcPr>
            <w:tcW w:w="3118"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 xml:space="preserve">Mã số: 6 010 06 PGS.TS. Nguyễn Xuân Viết    Nghiên cứu đa dạng di truyền và tiến hóa các loài trong chi Khoai môn (Colocasia) và chi Ráy (Alocasia) ở miền Bắc Việt Nam sử dụng kỹ thuật phân tử </w:t>
            </w:r>
          </w:p>
        </w:tc>
        <w:tc>
          <w:tcPr>
            <w:tcW w:w="1134"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2006-2008</w:t>
            </w:r>
          </w:p>
        </w:tc>
        <w:tc>
          <w:tcPr>
            <w:tcW w:w="812"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120</w:t>
            </w:r>
          </w:p>
        </w:tc>
        <w:tc>
          <w:tcPr>
            <w:tcW w:w="810"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788" w:type="dxa"/>
          </w:tcPr>
          <w:p w:rsidR="00766076" w:rsidRDefault="00766076" w:rsidP="008B4A31">
            <w:pPr>
              <w:ind w:right="0"/>
              <w:rPr>
                <w:rFonts w:asciiTheme="majorHAnsi" w:hAnsiTheme="majorHAnsi" w:cstheme="majorHAnsi"/>
                <w:sz w:val="24"/>
                <w:szCs w:val="24"/>
                <w:lang w:val="en-US"/>
              </w:rPr>
            </w:pPr>
          </w:p>
        </w:tc>
        <w:tc>
          <w:tcPr>
            <w:tcW w:w="1276"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Nhà nước</w:t>
            </w:r>
          </w:p>
        </w:tc>
        <w:tc>
          <w:tcPr>
            <w:tcW w:w="1701" w:type="dxa"/>
          </w:tcPr>
          <w:p w:rsidR="00766076" w:rsidRDefault="00766076"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4</w:t>
            </w:r>
          </w:p>
        </w:tc>
      </w:tr>
      <w:tr w:rsidR="00BC0FE2" w:rsidTr="000443C4">
        <w:tc>
          <w:tcPr>
            <w:tcW w:w="5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17</w:t>
            </w:r>
          </w:p>
        </w:tc>
        <w:tc>
          <w:tcPr>
            <w:tcW w:w="3118"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Mã số: 6 011 06 GS.TSKH. Thái Trần Bái   Nghiên cứu cấu trúc phân loại học các nhóm động vật học ở đất ở một số sinh cảnh phổ biến ở việt Nam</w:t>
            </w:r>
          </w:p>
        </w:tc>
        <w:tc>
          <w:tcPr>
            <w:tcW w:w="11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2006-2008</w:t>
            </w:r>
          </w:p>
        </w:tc>
        <w:tc>
          <w:tcPr>
            <w:tcW w:w="812"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120</w:t>
            </w:r>
          </w:p>
        </w:tc>
        <w:tc>
          <w:tcPr>
            <w:tcW w:w="810"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788" w:type="dxa"/>
          </w:tcPr>
          <w:p w:rsidR="00BC0FE2" w:rsidRDefault="00BC0FE2" w:rsidP="008B4A31">
            <w:pPr>
              <w:ind w:right="0"/>
              <w:rPr>
                <w:rFonts w:asciiTheme="majorHAnsi" w:hAnsiTheme="majorHAnsi" w:cstheme="majorHAnsi"/>
                <w:sz w:val="24"/>
                <w:szCs w:val="24"/>
                <w:lang w:val="en-US"/>
              </w:rPr>
            </w:pPr>
          </w:p>
        </w:tc>
        <w:tc>
          <w:tcPr>
            <w:tcW w:w="1276"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Nhà nước</w:t>
            </w:r>
          </w:p>
        </w:tc>
        <w:tc>
          <w:tcPr>
            <w:tcW w:w="1701"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4</w:t>
            </w:r>
          </w:p>
        </w:tc>
      </w:tr>
      <w:tr w:rsidR="00BC0FE2" w:rsidTr="000443C4">
        <w:tc>
          <w:tcPr>
            <w:tcW w:w="5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18</w:t>
            </w:r>
          </w:p>
        </w:tc>
        <w:tc>
          <w:tcPr>
            <w:tcW w:w="3118" w:type="dxa"/>
          </w:tcPr>
          <w:p w:rsidR="00BC0FE2" w:rsidRDefault="00BC0FE2" w:rsidP="0008612A">
            <w:pPr>
              <w:ind w:right="0"/>
              <w:rPr>
                <w:rFonts w:asciiTheme="majorHAnsi" w:hAnsiTheme="majorHAnsi" w:cstheme="majorHAnsi"/>
                <w:sz w:val="24"/>
                <w:szCs w:val="24"/>
                <w:lang w:val="en-US"/>
              </w:rPr>
            </w:pPr>
            <w:r>
              <w:rPr>
                <w:rFonts w:asciiTheme="majorHAnsi" w:hAnsiTheme="majorHAnsi" w:cstheme="majorHAnsi"/>
                <w:sz w:val="24"/>
                <w:szCs w:val="24"/>
                <w:lang w:val="en-US"/>
              </w:rPr>
              <w:t>Mã số: 6 012 06 PGS.TS. Vũ Quang Mạnh   Quần Xã ve giáp (</w:t>
            </w:r>
            <w:r w:rsidR="0008612A">
              <w:rPr>
                <w:rFonts w:asciiTheme="majorHAnsi" w:hAnsiTheme="majorHAnsi" w:cstheme="majorHAnsi"/>
                <w:sz w:val="24"/>
                <w:szCs w:val="24"/>
                <w:lang w:val="en-US"/>
              </w:rPr>
              <w:t>A</w:t>
            </w:r>
            <w:r>
              <w:rPr>
                <w:rFonts w:asciiTheme="majorHAnsi" w:hAnsiTheme="majorHAnsi" w:cstheme="majorHAnsi"/>
                <w:sz w:val="24"/>
                <w:szCs w:val="24"/>
                <w:lang w:val="en-US"/>
              </w:rPr>
              <w:t>c</w:t>
            </w:r>
            <w:r w:rsidR="0008612A">
              <w:rPr>
                <w:rFonts w:asciiTheme="majorHAnsi" w:hAnsiTheme="majorHAnsi" w:cstheme="majorHAnsi"/>
                <w:sz w:val="24"/>
                <w:szCs w:val="24"/>
                <w:lang w:val="en-US"/>
              </w:rPr>
              <w:t>a</w:t>
            </w:r>
            <w:r>
              <w:rPr>
                <w:rFonts w:asciiTheme="majorHAnsi" w:hAnsiTheme="majorHAnsi" w:cstheme="majorHAnsi"/>
                <w:sz w:val="24"/>
                <w:szCs w:val="24"/>
                <w:lang w:val="en-US"/>
              </w:rPr>
              <w:t xml:space="preserve">ri, </w:t>
            </w:r>
            <w:r w:rsidR="0008612A">
              <w:rPr>
                <w:rFonts w:asciiTheme="majorHAnsi" w:hAnsiTheme="majorHAnsi" w:cstheme="majorHAnsi"/>
                <w:sz w:val="24"/>
                <w:szCs w:val="24"/>
                <w:lang w:val="en-US"/>
              </w:rPr>
              <w:t>Or</w:t>
            </w:r>
            <w:r>
              <w:rPr>
                <w:rFonts w:asciiTheme="majorHAnsi" w:hAnsiTheme="majorHAnsi" w:cstheme="majorHAnsi"/>
                <w:sz w:val="24"/>
                <w:szCs w:val="24"/>
                <w:lang w:val="en-US"/>
              </w:rPr>
              <w:t>ibatei) và động vật chân khớp (Arthropoda) chính ở hệ sinh thái đất Việt nam</w:t>
            </w:r>
          </w:p>
        </w:tc>
        <w:tc>
          <w:tcPr>
            <w:tcW w:w="11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2006-2008</w:t>
            </w:r>
          </w:p>
        </w:tc>
        <w:tc>
          <w:tcPr>
            <w:tcW w:w="812"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120</w:t>
            </w:r>
          </w:p>
        </w:tc>
        <w:tc>
          <w:tcPr>
            <w:tcW w:w="810"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788" w:type="dxa"/>
          </w:tcPr>
          <w:p w:rsidR="00BC0FE2" w:rsidRDefault="00BC0FE2" w:rsidP="008B4A31">
            <w:pPr>
              <w:ind w:right="0"/>
              <w:rPr>
                <w:rFonts w:asciiTheme="majorHAnsi" w:hAnsiTheme="majorHAnsi" w:cstheme="majorHAnsi"/>
                <w:sz w:val="24"/>
                <w:szCs w:val="24"/>
                <w:lang w:val="en-US"/>
              </w:rPr>
            </w:pPr>
          </w:p>
        </w:tc>
        <w:tc>
          <w:tcPr>
            <w:tcW w:w="1276"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Nhà nước</w:t>
            </w:r>
          </w:p>
        </w:tc>
        <w:tc>
          <w:tcPr>
            <w:tcW w:w="1701"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4</w:t>
            </w:r>
          </w:p>
        </w:tc>
      </w:tr>
      <w:tr w:rsidR="00BC0FE2" w:rsidTr="000443C4">
        <w:tc>
          <w:tcPr>
            <w:tcW w:w="5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19</w:t>
            </w:r>
          </w:p>
        </w:tc>
        <w:tc>
          <w:tcPr>
            <w:tcW w:w="3118" w:type="dxa"/>
          </w:tcPr>
          <w:p w:rsidR="00BC0FE2" w:rsidRDefault="00BC0FE2" w:rsidP="00933750">
            <w:pPr>
              <w:ind w:right="0"/>
              <w:rPr>
                <w:rFonts w:asciiTheme="majorHAnsi" w:hAnsiTheme="majorHAnsi" w:cstheme="majorHAnsi"/>
                <w:sz w:val="24"/>
                <w:szCs w:val="24"/>
                <w:lang w:val="en-US"/>
              </w:rPr>
            </w:pPr>
            <w:r>
              <w:rPr>
                <w:rFonts w:asciiTheme="majorHAnsi" w:hAnsiTheme="majorHAnsi" w:cstheme="majorHAnsi"/>
                <w:sz w:val="24"/>
                <w:szCs w:val="24"/>
                <w:lang w:val="en-US"/>
              </w:rPr>
              <w:t>Mã số: SPHN-08-201   ThS. Ngu</w:t>
            </w:r>
            <w:r w:rsidR="00933750">
              <w:rPr>
                <w:rFonts w:asciiTheme="majorHAnsi" w:hAnsiTheme="majorHAnsi" w:cstheme="majorHAnsi"/>
                <w:sz w:val="24"/>
                <w:szCs w:val="24"/>
                <w:lang w:val="en-US"/>
              </w:rPr>
              <w:t>y</w:t>
            </w:r>
            <w:r>
              <w:rPr>
                <w:rFonts w:asciiTheme="majorHAnsi" w:hAnsiTheme="majorHAnsi" w:cstheme="majorHAnsi"/>
                <w:sz w:val="24"/>
                <w:szCs w:val="24"/>
                <w:lang w:val="en-US"/>
              </w:rPr>
              <w:t>ễn Thị Tâm      Bước đầu nghiên cứu ảnh hưởng chiếu xạ tia gamma Co60 lên các chồi nuôi cấy invitro của một số giống cúc nhập nội</w:t>
            </w:r>
          </w:p>
        </w:tc>
        <w:tc>
          <w:tcPr>
            <w:tcW w:w="11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2008-2009</w:t>
            </w:r>
          </w:p>
        </w:tc>
        <w:tc>
          <w:tcPr>
            <w:tcW w:w="812"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10"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8</w:t>
            </w:r>
          </w:p>
        </w:tc>
        <w:tc>
          <w:tcPr>
            <w:tcW w:w="788" w:type="dxa"/>
          </w:tcPr>
          <w:p w:rsidR="00BC0FE2" w:rsidRDefault="00BC0FE2" w:rsidP="008B4A31">
            <w:pPr>
              <w:ind w:right="0"/>
              <w:rPr>
                <w:rFonts w:asciiTheme="majorHAnsi" w:hAnsiTheme="majorHAnsi" w:cstheme="majorHAnsi"/>
                <w:sz w:val="24"/>
                <w:szCs w:val="24"/>
                <w:lang w:val="en-US"/>
              </w:rPr>
            </w:pPr>
          </w:p>
        </w:tc>
        <w:tc>
          <w:tcPr>
            <w:tcW w:w="1276"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tc>
      </w:tr>
      <w:tr w:rsidR="00BC0FE2" w:rsidTr="000443C4">
        <w:tc>
          <w:tcPr>
            <w:tcW w:w="534" w:type="dxa"/>
          </w:tcPr>
          <w:p w:rsidR="00BC0FE2" w:rsidRDefault="00BC0FE2"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3118" w:type="dxa"/>
          </w:tcPr>
          <w:p w:rsidR="00BC0FE2" w:rsidRDefault="00BC0FE2" w:rsidP="00C5585C">
            <w:pPr>
              <w:ind w:right="0"/>
              <w:rPr>
                <w:rFonts w:asciiTheme="majorHAnsi" w:hAnsiTheme="majorHAnsi" w:cstheme="majorHAnsi"/>
                <w:sz w:val="24"/>
                <w:szCs w:val="24"/>
                <w:lang w:val="en-US"/>
              </w:rPr>
            </w:pPr>
            <w:r>
              <w:rPr>
                <w:rFonts w:asciiTheme="majorHAnsi" w:hAnsiTheme="majorHAnsi" w:cstheme="majorHAnsi"/>
                <w:sz w:val="24"/>
                <w:szCs w:val="24"/>
                <w:lang w:val="en-US"/>
              </w:rPr>
              <w:t>Mã số: B2007-</w:t>
            </w:r>
            <w:r w:rsidR="00C5585C">
              <w:rPr>
                <w:rFonts w:asciiTheme="majorHAnsi" w:hAnsiTheme="majorHAnsi" w:cstheme="majorHAnsi"/>
                <w:sz w:val="24"/>
                <w:szCs w:val="24"/>
                <w:lang w:val="en-US"/>
              </w:rPr>
              <w:t>17-</w:t>
            </w:r>
            <w:r>
              <w:rPr>
                <w:rFonts w:asciiTheme="majorHAnsi" w:hAnsiTheme="majorHAnsi" w:cstheme="majorHAnsi"/>
                <w:sz w:val="24"/>
                <w:szCs w:val="24"/>
                <w:lang w:val="en-US"/>
              </w:rPr>
              <w:t xml:space="preserve">73 </w:t>
            </w:r>
            <w:r w:rsidR="00C5585C">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PGS.TS. Trần Văn Ba    </w:t>
            </w:r>
            <w:r w:rsidR="00C5585C">
              <w:rPr>
                <w:rFonts w:asciiTheme="majorHAnsi" w:hAnsiTheme="majorHAnsi" w:cstheme="majorHAnsi"/>
                <w:sz w:val="24"/>
                <w:szCs w:val="24"/>
                <w:lang w:val="en-US"/>
              </w:rPr>
              <w:t xml:space="preserve">  </w:t>
            </w:r>
            <w:r>
              <w:rPr>
                <w:rFonts w:asciiTheme="majorHAnsi" w:hAnsiTheme="majorHAnsi" w:cstheme="majorHAnsi"/>
                <w:sz w:val="24"/>
                <w:szCs w:val="24"/>
                <w:lang w:val="en-US"/>
              </w:rPr>
              <w:t>Nghiên cứu hình thái, cấu tạo giải phẫu các loại cây họ lúa (</w:t>
            </w:r>
            <w:r w:rsidR="0008612A">
              <w:rPr>
                <w:rFonts w:asciiTheme="majorHAnsi" w:hAnsiTheme="majorHAnsi" w:cstheme="majorHAnsi"/>
                <w:sz w:val="24"/>
                <w:szCs w:val="24"/>
                <w:lang w:val="en-US"/>
              </w:rPr>
              <w:t>P</w:t>
            </w:r>
            <w:r>
              <w:rPr>
                <w:rFonts w:asciiTheme="majorHAnsi" w:hAnsiTheme="majorHAnsi" w:cstheme="majorHAnsi"/>
                <w:sz w:val="24"/>
                <w:szCs w:val="24"/>
                <w:lang w:val="en-US"/>
              </w:rPr>
              <w:t>oaceae), họ</w:t>
            </w:r>
            <w:r w:rsidR="0008612A">
              <w:rPr>
                <w:rFonts w:asciiTheme="majorHAnsi" w:hAnsiTheme="majorHAnsi" w:cstheme="majorHAnsi"/>
                <w:sz w:val="24"/>
                <w:szCs w:val="24"/>
                <w:lang w:val="en-US"/>
              </w:rPr>
              <w:t xml:space="preserve"> </w:t>
            </w:r>
            <w:r>
              <w:rPr>
                <w:rFonts w:asciiTheme="majorHAnsi" w:hAnsiTheme="majorHAnsi" w:cstheme="majorHAnsi"/>
                <w:sz w:val="24"/>
                <w:szCs w:val="24"/>
                <w:lang w:val="en-US"/>
              </w:rPr>
              <w:t>Dừa (Paimae), và họ</w:t>
            </w:r>
            <w:r w:rsidR="0008612A">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Ráy </w:t>
            </w:r>
            <w:r w:rsidRPr="00C5585C">
              <w:rPr>
                <w:rFonts w:asciiTheme="majorHAnsi" w:hAnsiTheme="majorHAnsi" w:cstheme="majorHAnsi"/>
                <w:sz w:val="24"/>
                <w:szCs w:val="24"/>
                <w:lang w:val="en-US"/>
              </w:rPr>
              <w:t>(</w:t>
            </w:r>
            <w:r w:rsidR="0008612A" w:rsidRPr="00C5585C">
              <w:rPr>
                <w:rFonts w:asciiTheme="majorHAnsi" w:hAnsiTheme="majorHAnsi" w:cstheme="majorHAnsi"/>
                <w:sz w:val="24"/>
                <w:szCs w:val="24"/>
                <w:lang w:val="en-US"/>
              </w:rPr>
              <w:t>A</w:t>
            </w:r>
            <w:r w:rsidR="00C5585C" w:rsidRPr="00C5585C">
              <w:rPr>
                <w:rFonts w:asciiTheme="majorHAnsi" w:hAnsiTheme="majorHAnsi" w:cstheme="majorHAnsi"/>
                <w:sz w:val="24"/>
                <w:szCs w:val="24"/>
                <w:lang w:val="en-US"/>
              </w:rPr>
              <w:t>r</w:t>
            </w:r>
            <w:r w:rsidR="0008612A" w:rsidRPr="00C5585C">
              <w:rPr>
                <w:rFonts w:asciiTheme="majorHAnsi" w:hAnsiTheme="majorHAnsi" w:cstheme="majorHAnsi"/>
                <w:sz w:val="24"/>
                <w:szCs w:val="24"/>
                <w:lang w:val="en-US"/>
              </w:rPr>
              <w:t>ac</w:t>
            </w:r>
            <w:r w:rsidRPr="00C5585C">
              <w:rPr>
                <w:rFonts w:asciiTheme="majorHAnsi" w:hAnsiTheme="majorHAnsi" w:cstheme="majorHAnsi"/>
                <w:sz w:val="24"/>
                <w:szCs w:val="24"/>
                <w:lang w:val="en-US"/>
              </w:rPr>
              <w:t>eae)</w:t>
            </w:r>
            <w:r>
              <w:rPr>
                <w:rFonts w:asciiTheme="majorHAnsi" w:hAnsiTheme="majorHAnsi" w:cstheme="majorHAnsi"/>
                <w:sz w:val="24"/>
                <w:szCs w:val="24"/>
                <w:lang w:val="en-US"/>
              </w:rPr>
              <w:t xml:space="preserve"> để bổ sung </w:t>
            </w:r>
            <w:r w:rsidR="0029482E">
              <w:rPr>
                <w:rFonts w:asciiTheme="majorHAnsi" w:hAnsiTheme="majorHAnsi" w:cstheme="majorHAnsi"/>
                <w:sz w:val="24"/>
                <w:szCs w:val="24"/>
                <w:lang w:val="en-US"/>
              </w:rPr>
              <w:t>dẫn liệu cho giảng dạy, nghiên cứu khoa học về hình thái-giải phẫu cây một lá mầm ở bậc cao đẳng và đại học</w:t>
            </w:r>
          </w:p>
        </w:tc>
        <w:tc>
          <w:tcPr>
            <w:tcW w:w="1134" w:type="dxa"/>
          </w:tcPr>
          <w:p w:rsidR="00BC0FE2"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2007-2008</w:t>
            </w:r>
          </w:p>
        </w:tc>
        <w:tc>
          <w:tcPr>
            <w:tcW w:w="812" w:type="dxa"/>
          </w:tcPr>
          <w:p w:rsidR="00BC0FE2"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40</w:t>
            </w:r>
          </w:p>
        </w:tc>
        <w:tc>
          <w:tcPr>
            <w:tcW w:w="810" w:type="dxa"/>
          </w:tcPr>
          <w:p w:rsidR="00BC0FE2"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22</w:t>
            </w:r>
          </w:p>
        </w:tc>
        <w:tc>
          <w:tcPr>
            <w:tcW w:w="788" w:type="dxa"/>
          </w:tcPr>
          <w:p w:rsidR="00BC0FE2" w:rsidRDefault="00BC0FE2" w:rsidP="008B4A31">
            <w:pPr>
              <w:ind w:right="0"/>
              <w:rPr>
                <w:rFonts w:asciiTheme="majorHAnsi" w:hAnsiTheme="majorHAnsi" w:cstheme="majorHAnsi"/>
                <w:sz w:val="24"/>
                <w:szCs w:val="24"/>
                <w:lang w:val="en-US"/>
              </w:rPr>
            </w:pPr>
          </w:p>
        </w:tc>
        <w:tc>
          <w:tcPr>
            <w:tcW w:w="1276" w:type="dxa"/>
          </w:tcPr>
          <w:p w:rsidR="00BC0FE2"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Bộ</w:t>
            </w:r>
          </w:p>
        </w:tc>
        <w:tc>
          <w:tcPr>
            <w:tcW w:w="1701" w:type="dxa"/>
          </w:tcPr>
          <w:p w:rsidR="00BC0FE2"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1</w:t>
            </w:r>
          </w:p>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2</w:t>
            </w:r>
          </w:p>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Mẫu 3</w:t>
            </w:r>
          </w:p>
        </w:tc>
      </w:tr>
      <w:tr w:rsidR="0029482E" w:rsidTr="000443C4">
        <w:tc>
          <w:tcPr>
            <w:tcW w:w="534" w:type="dxa"/>
          </w:tcPr>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21</w:t>
            </w:r>
          </w:p>
        </w:tc>
        <w:tc>
          <w:tcPr>
            <w:tcW w:w="3118" w:type="dxa"/>
          </w:tcPr>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Mã số: SPHN-06-30   ThS. Nguyễn Thị Bích Ngọc</w:t>
            </w:r>
          </w:p>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Nghiên cứu một số chỉ số sinh học, trí tuệ và học lực bằng Test Raven và câu hỏi Test của sinh viên miền núi từ 11-17 tuổi tỉnh Vĩnh Phúc và Phú Thọ</w:t>
            </w:r>
          </w:p>
        </w:tc>
        <w:tc>
          <w:tcPr>
            <w:tcW w:w="1134" w:type="dxa"/>
          </w:tcPr>
          <w:p w:rsidR="0029482E" w:rsidRDefault="0029482E"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lastRenderedPageBreak/>
              <w:t>2006-2007</w:t>
            </w:r>
          </w:p>
        </w:tc>
        <w:tc>
          <w:tcPr>
            <w:tcW w:w="812" w:type="dxa"/>
          </w:tcPr>
          <w:p w:rsidR="0029482E" w:rsidRDefault="0029482E" w:rsidP="008B4A31">
            <w:pPr>
              <w:ind w:right="0"/>
              <w:rPr>
                <w:rFonts w:asciiTheme="majorHAnsi" w:hAnsiTheme="majorHAnsi" w:cstheme="majorHAnsi"/>
                <w:sz w:val="24"/>
                <w:szCs w:val="24"/>
                <w:lang w:val="en-US"/>
              </w:rPr>
            </w:pPr>
          </w:p>
        </w:tc>
        <w:tc>
          <w:tcPr>
            <w:tcW w:w="810" w:type="dxa"/>
          </w:tcPr>
          <w:p w:rsidR="0029482E" w:rsidRDefault="0029482E" w:rsidP="008B4A31">
            <w:pPr>
              <w:ind w:right="0"/>
              <w:rPr>
                <w:rFonts w:asciiTheme="majorHAnsi" w:hAnsiTheme="majorHAnsi" w:cstheme="majorHAnsi"/>
                <w:sz w:val="24"/>
                <w:szCs w:val="24"/>
                <w:lang w:val="en-US"/>
              </w:rPr>
            </w:pPr>
          </w:p>
        </w:tc>
        <w:tc>
          <w:tcPr>
            <w:tcW w:w="788" w:type="dxa"/>
          </w:tcPr>
          <w:p w:rsidR="0029482E" w:rsidRDefault="0029482E" w:rsidP="008B4A31">
            <w:pPr>
              <w:ind w:right="0"/>
              <w:rPr>
                <w:rFonts w:asciiTheme="majorHAnsi" w:hAnsiTheme="majorHAnsi" w:cstheme="majorHAnsi"/>
                <w:sz w:val="24"/>
                <w:szCs w:val="24"/>
                <w:lang w:val="en-US"/>
              </w:rPr>
            </w:pPr>
          </w:p>
        </w:tc>
        <w:tc>
          <w:tcPr>
            <w:tcW w:w="1276" w:type="dxa"/>
          </w:tcPr>
          <w:p w:rsidR="0029482E" w:rsidRDefault="003C4F93" w:rsidP="008B4A31">
            <w:pPr>
              <w:ind w:right="0"/>
              <w:rPr>
                <w:rFonts w:asciiTheme="majorHAnsi" w:hAnsiTheme="majorHAnsi" w:cstheme="majorHAnsi"/>
                <w:sz w:val="24"/>
                <w:szCs w:val="24"/>
                <w:lang w:val="en-US"/>
              </w:rPr>
            </w:pPr>
            <w:r>
              <w:rPr>
                <w:rFonts w:asciiTheme="majorHAnsi" w:hAnsiTheme="majorHAnsi" w:cstheme="majorHAnsi"/>
                <w:sz w:val="24"/>
                <w:szCs w:val="24"/>
                <w:lang w:val="en-US"/>
              </w:rPr>
              <w:t>Cấp trường</w:t>
            </w:r>
          </w:p>
        </w:tc>
        <w:tc>
          <w:tcPr>
            <w:tcW w:w="1701" w:type="dxa"/>
          </w:tcPr>
          <w:p w:rsidR="0029482E" w:rsidRDefault="0029482E" w:rsidP="008B4A31">
            <w:pPr>
              <w:ind w:right="0"/>
              <w:rPr>
                <w:rFonts w:asciiTheme="majorHAnsi" w:hAnsiTheme="majorHAnsi" w:cstheme="majorHAnsi"/>
                <w:sz w:val="24"/>
                <w:szCs w:val="24"/>
                <w:lang w:val="en-US"/>
              </w:rPr>
            </w:pPr>
          </w:p>
        </w:tc>
      </w:tr>
    </w:tbl>
    <w:p w:rsidR="00A5414F" w:rsidRDefault="00A5414F">
      <w:pPr>
        <w:rPr>
          <w:rFonts w:asciiTheme="majorHAnsi" w:hAnsiTheme="majorHAnsi" w:cstheme="majorHAnsi"/>
          <w:sz w:val="24"/>
          <w:szCs w:val="24"/>
          <w:lang w:val="en-US"/>
        </w:rPr>
      </w:pPr>
    </w:p>
    <w:p w:rsidR="009845CF" w:rsidRPr="009845CF" w:rsidRDefault="0029482E">
      <w:pPr>
        <w:rPr>
          <w:rFonts w:asciiTheme="majorHAnsi" w:hAnsiTheme="majorHAnsi" w:cstheme="majorHAnsi"/>
          <w:sz w:val="24"/>
          <w:szCs w:val="24"/>
          <w:lang w:val="en-US"/>
        </w:rPr>
      </w:pPr>
      <w:r>
        <w:rPr>
          <w:rFonts w:asciiTheme="majorHAnsi" w:hAnsiTheme="majorHAnsi" w:cstheme="majorHAnsi"/>
          <w:sz w:val="24"/>
          <w:szCs w:val="24"/>
          <w:lang w:val="en-US"/>
        </w:rPr>
        <w:t xml:space="preserve">Ghi chú: Các mẫu báo cáo trong trang web của trường </w:t>
      </w:r>
    </w:p>
    <w:sectPr w:rsidR="009845CF" w:rsidRPr="009845CF" w:rsidSect="003C4F93">
      <w:pgSz w:w="11906" w:h="16838"/>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45CF"/>
    <w:rsid w:val="00036E1A"/>
    <w:rsid w:val="000443C4"/>
    <w:rsid w:val="0008612A"/>
    <w:rsid w:val="00191413"/>
    <w:rsid w:val="00273F25"/>
    <w:rsid w:val="0029482E"/>
    <w:rsid w:val="003C4F93"/>
    <w:rsid w:val="004C262C"/>
    <w:rsid w:val="00567343"/>
    <w:rsid w:val="00766076"/>
    <w:rsid w:val="008B4A31"/>
    <w:rsid w:val="00933750"/>
    <w:rsid w:val="00971EAA"/>
    <w:rsid w:val="009845CF"/>
    <w:rsid w:val="009A6C6D"/>
    <w:rsid w:val="00A5414F"/>
    <w:rsid w:val="00A77E84"/>
    <w:rsid w:val="00B34ACA"/>
    <w:rsid w:val="00BB3D0B"/>
    <w:rsid w:val="00BC0FE2"/>
    <w:rsid w:val="00C5585C"/>
    <w:rsid w:val="00C73FA5"/>
    <w:rsid w:val="00E53B94"/>
    <w:rsid w:val="00F2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right="-2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68C2-A4AB-4DB7-B921-E1515A4A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Hungnd</dc:creator>
  <cp:lastModifiedBy>Hi</cp:lastModifiedBy>
  <cp:revision>9</cp:revision>
  <dcterms:created xsi:type="dcterms:W3CDTF">2013-09-03T02:21:00Z</dcterms:created>
  <dcterms:modified xsi:type="dcterms:W3CDTF">2013-09-06T01:29:00Z</dcterms:modified>
</cp:coreProperties>
</file>